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2023-2028年中国刀剪及类似日用金属工具制造行业市场发展现状及投资前景咨询报告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2023-2028年中国刀剪及类似日用金属工具制造行业市场发展现状及投资前景咨询报告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2023-2028年中国刀剪及类似日用金属工具制造行业市场发展现状及投资前景咨询报告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https://www.icandata.com/view/365319.html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https://www.icandata.com/view/365319.html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2023-2028年中国刀剪及类似日用金属工具制造行业市场发展现状及投资前景咨询报告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365319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