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2023-2028年中国非金属加工专用设备制造行业市场发展现状及投资前景咨询报告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2023-2028年中国非金属加工专用设备制造行业市场发展现状及投资前景咨询报告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2023-2028年中国非金属加工专用设备制造行业市场发展现状及投资前景咨询报告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https://www.icandata.com/view/365325.html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https://www.icandata.com/view/365325.html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2023-2028年中国非金属加工专用设备制造行业市场发展现状及投资前景咨询报告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365325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