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2023-2028年中国传统液态法白酒行业市场发展现状及投资前景咨询报告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2023-2028年中国传统液态法白酒行业市场发展现状及投资前景咨询报告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2023-2028年中国传统液态法白酒行业市场发展现状及投资前景咨询报告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2023-2028年中国传统液态法白酒行业市场发展现状及投资前景咨询报告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