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超幅射发光管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超幅射发光管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超幅射发光管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90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90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超幅射发光管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90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