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2023-2028年中国广播、电视、电影和音像业行业市场发展现状及投资前景咨询报告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2023-2028年中国广播、电视、电影和音像业行业市场发展现状及投资前景咨询报告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2023-2028年中国广播、电视、电影和音像业行业市场发展现状及投资前景咨询报告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https://www.icandata.com/view/365980.html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https://www.icandata.com/view/365980.html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2023-2028年中国广播、电视、电影和音像业行业市场发展现状及投资前景咨询报告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365980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