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2023-2028年中国纺织、服装及日用品批发行业市场发展现状及投资前景咨询报告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2023-2028年中国纺织、服装及日用品批发行业市场发展现状及投资前景咨询报告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2023-2028年中国纺织、服装及日用品批发行业市场发展现状及投资前景咨询报告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2023-2028年中国纺织、服装及日用品批发行业市场发展现状及投资前景咨询报告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