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2023-2028年中国船舶动力用汽轮机行业市场发展现状及投资前景咨询报告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2023-2028年中国船舶动力用汽轮机行业市场发展现状及投资前景咨询报告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2023-2028年中国船舶动力用汽轮机行业市场发展现状及投资前景咨询报告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2023-2028年中国船舶动力用汽轮机行业市场发展现状及投资前景咨询报告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