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2023-2028年中国国际空运行业市场发展现状及投资前景咨询报告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2023-2028年中国国际空运行业市场发展现状及投资前景咨询报告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2023-2028年中国国际空运行业市场发展现状及投资前景咨询报告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2023-2028年中国国际空运行业市场发展现状及投资前景咨询报告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