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2008-2009年中国有色金属行业发展分析及投资预测报告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2008-2009年中国有色金属行业发展分析及投资预测报告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2008-2009年中国有色金属行业发展分析及投资预测报告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2008-2009年中国有色金属行业发展分析及投资预测报告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