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2007-2010年钽矿砂及其精矿进出口形势分析及预测市场分析及发展趋势研究报告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2007-2010年钽矿砂及其精矿进出口形势分析及预测市场分析及发展趋势研究报告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2007-2010年钽矿砂及其精矿进出口形势分析及预测市场分析及发展趋势研究报告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2008年4月，交货时间3个工作日月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https://www.icandata.com/view/36664.html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https://www.icandata.com/view/36664.html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2007-2010年钽矿砂及其精矿进出口形势分析及预测市场分析及发展趋势研究报告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36664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