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2023-2028年中国初级形态的聚氨酯塑料行业市场发展现状及投资前景咨询报告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2023-2028年中国初级形态的聚氨酯塑料行业市场发展现状及投资前景咨询报告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2023-2028年中国初级形态的聚氨酯塑料行业市场发展现状及投资前景咨询报告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https://www.icandata.com/view/366694.html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https://www.icandata.com/view/366694.html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2023-2028年中国初级形态的聚氨酯塑料行业市场发展现状及投资前景咨询报告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366694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