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2023-2028年中国结构性金属制品制造行业市场发展现状及投资前景咨询报告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2023-2028年中国结构性金属制品制造行业市场发展现状及投资前景咨询报告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2023-2028年中国结构性金属制品制造行业市场发展现状及投资前景咨询报告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2023-2028年中国结构性金属制品制造行业市场发展现状及投资前景咨询报告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