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2007-2008年中国其他非金属矿物制品行业区域市场分析及发展趋势市场分析及发展趋势研</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2007-2008年中国其他非金属矿物制品行业区域市场分析及发展趋势市场分析及发展趋势研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2007-2008年中国其他非金属矿物制品行业区域市场分析及发展趋势市场分析及发展趋势研</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https://www.icandata.com/view/36754.html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https://www.icandata.com/view/36754.html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2007-2008年中国其他非金属矿物制品行业区域市场分析及发展趋势市场分析及发展趋势研</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36754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