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2007-2008年中国常用有色金属冶炼行业区域市场分析及发展趋势市场分析及发展趋势研究</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2007-2008年中国常用有色金属冶炼行业区域市场分析及发展趋势市场分析及发展趋势研究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2007-2008年中国常用有色金属冶炼行业区域市场分析及发展趋势市场分析及发展趋势研究</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https://www.icandata.com/view/36756.html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https://www.icandata.com/view/36756.html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2007-2008年中国常用有色金属冶炼行业区域市场分析及发展趋势市场分析及发展趋势研究</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36756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