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2023-2028年中国乡镇间公路旅客运输终点站行业市场发展现状及投资前景咨询报告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2023-2028年中国乡镇间公路旅客运输终点站行业市场发展现状及投资前景咨询报告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2023-2028年中国乡镇间公路旅客运输终点站行业市场发展现状及投资前景咨询报告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https://www.icandata.com/view/367597.html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https://www.icandata.com/view/367597.html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2023-2028年中国乡镇间公路旅客运输终点站行业市场发展现状及投资前景咨询报告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367597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