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2023-2028年中国果菜汁及果菜汁饮料制造行业市场发展现状及投资前景咨询报告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2023-2028年中国果菜汁及果菜汁饮料制造行业市场发展现状及投资前景咨询报告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2023-2028年中国果菜汁及果菜汁饮料制造行业市场发展现状及投资前景咨询报告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https://www.icandata.com/view/368096.html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https://www.icandata.com/view/368096.html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2023-2028年中国果菜汁及果菜汁饮料制造行业市场发展现状及投资前景咨询报告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368096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