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2023-2028年中国市内小公共汽车客运行业市场发展现状及投资前景咨询报告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2023-2028年中国市内小公共汽车客运行业市场发展现状及投资前景咨询报告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2023-2028年中国市内小公共汽车客运行业市场发展现状及投资前景咨询报告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2023-2028年中国市内小公共汽车客运行业市场发展现状及投资前景咨询报告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