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合金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合金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合金集装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合金集装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