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2023-2028年中国高端产品包装行业市场发展现状及投资前景咨询报告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2023-2028年中国高端产品包装行业市场发展现状及投资前景咨询报告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2023-2028年中国高端产品包装行业市场发展现状及投资前景咨询报告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2023-2028年中国高端产品包装行业市场发展现状及投资前景咨询报告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