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乙烯-醋酸乙烯酯橡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乙烯-醋酸乙烯酯橡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烯-醋酸乙烯酯橡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烯-醋酸乙烯酯橡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