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2023-2028年中国引发剂CEPC行业市场深度调研及未来发展趋势研究报告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2023-2028年中国引发剂CEPC行业市场深度调研及未来发展趋势研究报告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2023-2028年中国引发剂CEPC行业市场深度调研及未来发展趋势研究报告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2023-2028年中国引发剂CEPC行业市场深度调研及未来发展趋势研究报告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