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2023-2028年中国科研废物处理行业市场发展现状及投资前景咨询报告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2023-2028年中国科研废物处理行业市场发展现状及投资前景咨询报告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2023-2028年中国科研废物处理行业市场发展现状及投资前景咨询报告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2023-2028年中国科研废物处理行业市场发展现状及投资前景咨询报告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