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2023-2028年中国节能电感镇流器行业市场发展现状及投资前景咨询报告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2023-2028年中国节能电感镇流器行业市场发展现状及投资前景咨询报告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2023-2028年中国节能电感镇流器行业市场发展现状及投资前景咨询报告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2023-2028年中国节能电感镇流器行业市场发展现状及投资前景咨询报告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