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2023-2028年中国可斜置式升降机行业市场发展现状及投资前景咨询报告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2023-2028年中国可斜置式升降机行业市场发展现状及投资前景咨询报告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2023-2028年中国可斜置式升降机行业市场发展现状及投资前景咨询报告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2023-2028年中国可斜置式升降机行业市场发展现状及投资前景咨询报告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