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2023-2028年中国电源管理集成电路行业行业市场评估分析及发展前景调研战略研究报告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2023-2028年中国电源管理集成电路行业行业市场评估分析及发展前景调研战略研究报告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2023-2028年中国电源管理集成电路行业行业市场评估分析及发展前景调研战略研究报告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https://www.icandata.com/view/370013.html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https://www.icandata.com/view/370013.html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2023-2028年中国电源管理集成电路行业行业市场评估分析及发展前景调研战略研究报告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370013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