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2024-2030年中国高级多功能用纸行业市场发展现状及投资前景咨询报告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2024-2030年中国高级多功能用纸行业市场发展现状及投资前景咨询报告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2024-2030年中国高级多功能用纸行业市场发展现状及投资前景咨询报告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2024-2030年中国高级多功能用纸行业市场发展现状及投资前景咨询报告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