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2024-2030年中国运动及竞赛型自行车行业市场发展现状及投资前景咨询报告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2024-2030年中国运动及竞赛型自行车行业市场发展现状及投资前景咨询报告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2024-2030年中国运动及竞赛型自行车行业市场发展现状及投资前景咨询报告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2024-2030年中国运动及竞赛型自行车行业市场发展现状及投资前景咨询报告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