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2024-2030年中国储热行业发展运行现状及投资战略咨询报告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2024-2030年中国储热行业发展运行现状及投资战略咨询报告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2024-2030年中国储热行业发展运行现状及投资战略咨询报告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2024-2030年中国储热行业发展运行现状及投资战略咨询报告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