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2008年中国自行车产业发展趋势市场分析及发展趋势研究报告（8月版）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2008年中国自行车产业发展趋势市场分析及发展趋势研究报告（8月版）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2008年中国自行车产业发展趋势市场分析及发展趋势研究报告（8月版）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2008年中国自行车产业发展趋势市场分析及发展趋势研究报告（8月版）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