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2008～2012年中国冶金专用设备制造行业发展态势与投资前景分析预测报告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2008～2012年中国冶金专用设备制造行业发展态势与投资前景分析预测报告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2008～2012年中国冶金专用设备制造行业发展态势与投资前景分析预测报告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2008～2012年中国冶金专用设备制造行业发展态势与投资前景分析预测报告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