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2024-2030年中国电动汽车空调行业市场发展现状及投资前景咨询报告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2024-2030年中国电动汽车空调行业市场发展现状及投资前景咨询报告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2024-2030年中国电动汽车空调行业市场发展现状及投资前景咨询报告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2024-2030年中国电动汽车空调行业市场发展现状及投资前景咨询报告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