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2009年重型汽车业发展研究与市场预测报告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2009年重型汽车业发展研究与市场预测报告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2009年重型汽车业发展研究与市场预测报告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2009年重型汽车业发展研究与市场预测报告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