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2024-2030年中国木材加工业行业市场发展现状及投资前景咨询报告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2024-2030年中国木材加工业行业市场发展现状及投资前景咨询报告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2024-2030年中国木材加工业行业市场发展现状及投资前景咨询报告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2024-2030年中国木材加工业行业市场发展现状及投资前景咨询报告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