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2009-2012年中国电子计算机整机制造行业投资可行性分析报告（专家版）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2009-2012年中国电子计算机整机制造行业投资可行性分析报告（专家版）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2009-2012年中国电子计算机整机制造行业投资可行性分析报告（专家版）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2009-2012年中国电子计算机整机制造行业投资可行性分析报告（专家版）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