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动自行车市场竞争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动自行车市场竞争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动自行车市场竞争格局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动自行车市场竞争格局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