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2009-2010年全球金融危机对中国计算机网络设备制造行业影响测评与企业应对策略及专家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2009-2010年全球金融危机对中国计算机网络设备制造行业影响测评与企业应对策略及专家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2009-2010年全球金融危机对中国计算机网络设备制造行业影响测评与企业应对策略及专家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https://www.icandata.com/view/37214.html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https://www.icandata.com/view/37214.html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2009-2010年全球金融危机对中国计算机网络设备制造行业影响测评与企业应对策略及专家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37214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