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2024-2030年中国电源管理芯片业行业市场发展现状及投资前景咨询报告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2024-2030年中国电源管理芯片业行业市场发展现状及投资前景咨询报告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2024-2030年中国电源管理芯片业行业市场发展现状及投资前景咨询报告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2024-2030年中国电源管理芯片业行业市场发展现状及投资前景咨询报告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