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人工智能生成内容（AIGC）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人工智能生成内容（AIGC）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人工智能生成内容（AIGC）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人工智能生成内容（AIGC）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