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2024-2030年中国珠三角地区云计算行业市场发展现状及投资前景咨询报告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2024-2030年中国珠三角地区云计算行业市场发展现状及投资前景咨询报告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2024-2030年中国珠三角地区云计算行业市场发展现状及投资前景咨询报告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2024-2030年中国珠三角地区云计算行业市场发展现状及投资前景咨询报告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