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干胶商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干胶商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干胶商标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干胶商标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