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不干胶商标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不干胶商标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不干胶商标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不干胶商标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