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中国小型车（轿车）行业分析与趋势预测报告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中国小型车（轿车）行业分析与趋势预测报告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中国小型车（轿车）行业分析与趋势预测报告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中国小型车（轿车）行业分析与趋势预测报告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