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2024-2030年中国本体法聚氯乙烯行业市场发展现状及投资前景咨询报告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2024-2030年中国本体法聚氯乙烯行业市场发展现状及投资前景咨询报告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2024-2030年中国本体法聚氯乙烯行业市场发展现状及投资前景咨询报告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2024-2030年中国本体法聚氯乙烯行业市场发展现状及投资前景咨询报告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