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2024-2030年中国前级电源供应器行业市场发展现状及投资前景咨询报告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2024-2030年中国前级电源供应器行业市场发展现状及投资前景咨询报告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2024-2030年中国前级电源供应器行业市场发展现状及投资前景咨询报告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2024-2030年中国前级电源供应器行业市场发展现状及投资前景咨询报告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