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2024-2030年中国口腔科材料业行业市场发展现状及投资前景咨询报告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2024-2030年中国口腔科材料业行业市场发展现状及投资前景咨询报告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2024-2030年中国口腔科材料业行业市场发展现状及投资前景咨询报告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2024-2030年中国口腔科材料业行业市场发展现状及投资前景咨询报告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373807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