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2024-2030年中国固体饮料批发行业市场发展现状及投资前景咨询报告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2024-2030年中国固体饮料批发行业市场发展现状及投资前景咨询报告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2024-2030年中国固体饮料批发行业市场发展现状及投资前景咨询报告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2024-2030年中国固体饮料批发行业市场发展现状及投资前景咨询报告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