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中国汽车后市场投资市场分析及发展趋势研究报告2009版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中国汽车后市场投资市场分析及发展趋势研究报告2009版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中国汽车后市场投资市场分析及发展趋势研究报告2009版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中国汽车后市场投资市场分析及发展趋势研究报告2009版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