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2007－2008年中国计算机产业发展研究年度总报告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2007－2008年中国计算机产业发展研究年度总报告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2007－2008年中国计算机产业发展研究年度总报告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2007－2008年中国计算机产业发展研究年度总报告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