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2024-2030年中国多媒体通信业务行业市场发展现状及投资前景咨询报告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2024-2030年中国多媒体通信业务行业市场发展现状及投资前景咨询报告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2024-2030年中国多媒体通信业务行业市场发展现状及投资前景咨询报告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2024-2030年中国多媒体通信业务行业市场发展现状及投资前景咨询报告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