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脑企业产品市场定位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脑企业产品市场定位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脑企业产品市场定位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脑企业产品市场定位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